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9E" w:rsidRPr="00BF305F" w:rsidRDefault="00A55D9E" w:rsidP="00BF305F">
      <w:pPr>
        <w:pStyle w:val="Heading1"/>
        <w:rPr>
          <w:sz w:val="32"/>
          <w:szCs w:val="32"/>
        </w:rPr>
      </w:pPr>
      <w:r w:rsidRPr="00BF305F">
        <w:rPr>
          <w:sz w:val="32"/>
          <w:szCs w:val="32"/>
        </w:rPr>
        <w:t xml:space="preserve">План проверки работы музеев, </w:t>
      </w:r>
      <w:r w:rsidRPr="00BF305F">
        <w:rPr>
          <w:sz w:val="32"/>
          <w:szCs w:val="32"/>
        </w:rPr>
        <w:br/>
        <w:t>музейных комнат, залов учреждений образования</w:t>
      </w:r>
    </w:p>
    <w:p w:rsidR="00A55D9E" w:rsidRPr="00BF305F" w:rsidRDefault="00A55D9E" w:rsidP="00BF305F">
      <w:pPr>
        <w:jc w:val="both"/>
        <w:rPr>
          <w:b/>
          <w:sz w:val="28"/>
          <w:szCs w:val="28"/>
        </w:rPr>
      </w:pPr>
    </w:p>
    <w:p w:rsidR="00A55D9E" w:rsidRPr="00BF305F" w:rsidRDefault="00A55D9E" w:rsidP="00BF305F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Приказ о создании музея, музейной комнаты, зала, открытии экспозиции.</w:t>
      </w:r>
    </w:p>
    <w:p w:rsidR="00A55D9E" w:rsidRPr="00BF305F" w:rsidRDefault="00A55D9E" w:rsidP="00BF305F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Приказ о назначении (замене) руководителя музея, музейной комнаты</w:t>
      </w:r>
      <w:r>
        <w:rPr>
          <w:sz w:val="28"/>
          <w:szCs w:val="28"/>
        </w:rPr>
        <w:t>.</w:t>
      </w:r>
    </w:p>
    <w:p w:rsidR="00A55D9E" w:rsidRPr="00BF305F" w:rsidRDefault="00A55D9E" w:rsidP="00BF305F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базы нормативных документов</w:t>
      </w:r>
      <w:r>
        <w:rPr>
          <w:sz w:val="28"/>
          <w:szCs w:val="28"/>
        </w:rPr>
        <w:t>.</w:t>
      </w:r>
      <w:r w:rsidRPr="00BF305F">
        <w:rPr>
          <w:sz w:val="28"/>
          <w:szCs w:val="28"/>
        </w:rPr>
        <w:t xml:space="preserve"> </w:t>
      </w:r>
    </w:p>
    <w:p w:rsidR="00A55D9E" w:rsidRPr="00BF305F" w:rsidRDefault="00A55D9E" w:rsidP="00BF305F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Положение о музее, музейной комнате учреждения образования</w:t>
      </w:r>
      <w:r>
        <w:rPr>
          <w:sz w:val="28"/>
          <w:szCs w:val="28"/>
        </w:rPr>
        <w:t>.</w:t>
      </w:r>
    </w:p>
    <w:p w:rsidR="00A55D9E" w:rsidRPr="00BF305F" w:rsidRDefault="00A55D9E" w:rsidP="00BF305F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Паспорт музея, музейной комнаты</w:t>
      </w:r>
      <w:r>
        <w:rPr>
          <w:sz w:val="28"/>
          <w:szCs w:val="28"/>
        </w:rPr>
        <w:t>.</w:t>
      </w:r>
    </w:p>
    <w:p w:rsidR="00A55D9E" w:rsidRPr="00BF305F" w:rsidRDefault="00A55D9E" w:rsidP="00BF305F">
      <w:pPr>
        <w:pStyle w:val="BodyText"/>
        <w:numPr>
          <w:ilvl w:val="0"/>
          <w:numId w:val="2"/>
        </w:numPr>
        <w:rPr>
          <w:szCs w:val="28"/>
        </w:rPr>
      </w:pPr>
      <w:r w:rsidRPr="00BF305F">
        <w:rPr>
          <w:szCs w:val="28"/>
        </w:rPr>
        <w:t>Акт на передачу музейной коллекции от одного руководителя музея другому при их смене</w:t>
      </w:r>
      <w:r>
        <w:rPr>
          <w:szCs w:val="28"/>
        </w:rPr>
        <w:t>.</w:t>
      </w:r>
    </w:p>
    <w:p w:rsidR="00A55D9E" w:rsidRPr="00BF305F" w:rsidRDefault="00A55D9E" w:rsidP="00A616C3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и ведение книги учета экспонатов (книга должна быть пронумерована, прошнурована, скреплена печатью и подписью руководителя учреждения образования)</w:t>
      </w:r>
      <w:r>
        <w:rPr>
          <w:sz w:val="28"/>
          <w:szCs w:val="28"/>
        </w:rPr>
        <w:t>.</w:t>
      </w:r>
    </w:p>
    <w:p w:rsidR="00A55D9E" w:rsidRDefault="00A55D9E" w:rsidP="00A616C3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Учет экспонатов (правильное нанесение инвентарных номеров, их соответствие книге учета экспонатов)</w:t>
      </w:r>
      <w:r>
        <w:rPr>
          <w:sz w:val="28"/>
          <w:szCs w:val="28"/>
        </w:rPr>
        <w:t>.</w:t>
      </w:r>
    </w:p>
    <w:p w:rsidR="00A55D9E" w:rsidRPr="00BF305F" w:rsidRDefault="00A55D9E" w:rsidP="00A616C3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Оформление этикетажа.</w:t>
      </w:r>
    </w:p>
    <w:p w:rsidR="00A55D9E" w:rsidRPr="00BF305F" w:rsidRDefault="00A55D9E" w:rsidP="00A616C3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актов приема, передачи экспонатов</w:t>
      </w:r>
      <w:r>
        <w:rPr>
          <w:sz w:val="28"/>
          <w:szCs w:val="28"/>
        </w:rPr>
        <w:t>.</w:t>
      </w:r>
    </w:p>
    <w:p w:rsidR="00A55D9E" w:rsidRPr="00BF305F" w:rsidRDefault="00A55D9E" w:rsidP="00A616C3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учетных карточек</w:t>
      </w:r>
    </w:p>
    <w:p w:rsidR="00A55D9E" w:rsidRPr="00BF305F" w:rsidRDefault="00A55D9E" w:rsidP="00A616C3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перечня экспонатов, которые необходимо брать на учет в музеях УК</w:t>
      </w:r>
      <w:r>
        <w:rPr>
          <w:sz w:val="28"/>
          <w:szCs w:val="28"/>
        </w:rPr>
        <w:t>.</w:t>
      </w:r>
    </w:p>
    <w:p w:rsidR="00A55D9E" w:rsidRPr="00BF305F" w:rsidRDefault="00A55D9E" w:rsidP="00BF305F">
      <w:pPr>
        <w:pStyle w:val="BodyText"/>
        <w:numPr>
          <w:ilvl w:val="0"/>
          <w:numId w:val="2"/>
        </w:numPr>
        <w:rPr>
          <w:szCs w:val="28"/>
        </w:rPr>
      </w:pPr>
      <w:r w:rsidRPr="00BF305F">
        <w:rPr>
          <w:szCs w:val="28"/>
        </w:rPr>
        <w:t>План работы музея (на каждый год и перспективный), утвержден руководителем учреждения образования</w:t>
      </w:r>
    </w:p>
    <w:p w:rsidR="00A55D9E" w:rsidRPr="00BF305F" w:rsidRDefault="00A55D9E" w:rsidP="00BF305F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графика проведения экскурсий, утвержденного руководителем учреждения образования</w:t>
      </w:r>
      <w:r>
        <w:rPr>
          <w:sz w:val="28"/>
          <w:szCs w:val="28"/>
        </w:rPr>
        <w:t>.</w:t>
      </w:r>
    </w:p>
    <w:p w:rsidR="00A55D9E" w:rsidRPr="00BF305F" w:rsidRDefault="00A55D9E" w:rsidP="00BF305F">
      <w:pPr>
        <w:pStyle w:val="BodyText"/>
        <w:numPr>
          <w:ilvl w:val="0"/>
          <w:numId w:val="2"/>
        </w:numPr>
        <w:rPr>
          <w:szCs w:val="28"/>
        </w:rPr>
      </w:pPr>
      <w:r w:rsidRPr="00BF305F">
        <w:rPr>
          <w:szCs w:val="28"/>
        </w:rPr>
        <w:t>Отчёты о деятельности музея за каждый учебный год</w:t>
      </w:r>
    </w:p>
    <w:p w:rsidR="00A55D9E" w:rsidRPr="00BF305F" w:rsidRDefault="00A55D9E" w:rsidP="00BF305F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Формы и содержание работы музея:</w:t>
      </w:r>
    </w:p>
    <w:p w:rsidR="00A55D9E" w:rsidRPr="00BF305F" w:rsidRDefault="00A55D9E" w:rsidP="00BF305F">
      <w:pPr>
        <w:ind w:left="360"/>
        <w:jc w:val="both"/>
        <w:rPr>
          <w:sz w:val="28"/>
          <w:szCs w:val="28"/>
        </w:rPr>
      </w:pPr>
      <w:r w:rsidRPr="00BF305F">
        <w:rPr>
          <w:sz w:val="28"/>
          <w:szCs w:val="28"/>
        </w:rPr>
        <w:t xml:space="preserve">а) </w:t>
      </w:r>
      <w:r>
        <w:rPr>
          <w:sz w:val="28"/>
          <w:szCs w:val="28"/>
        </w:rPr>
        <w:t>экскурсионная деятельность;</w:t>
      </w:r>
    </w:p>
    <w:p w:rsidR="00A55D9E" w:rsidRPr="00BF305F" w:rsidRDefault="00A55D9E" w:rsidP="00BF305F">
      <w:pPr>
        <w:ind w:left="360"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б) поисково-исследовательская;</w:t>
      </w:r>
    </w:p>
    <w:p w:rsidR="00A55D9E" w:rsidRPr="00BF305F" w:rsidRDefault="00A55D9E" w:rsidP="00BF305F">
      <w:pPr>
        <w:ind w:left="360"/>
        <w:jc w:val="both"/>
        <w:rPr>
          <w:sz w:val="28"/>
          <w:szCs w:val="28"/>
        </w:rPr>
      </w:pPr>
      <w:r w:rsidRPr="00BF305F">
        <w:rPr>
          <w:sz w:val="28"/>
          <w:szCs w:val="28"/>
        </w:rPr>
        <w:t xml:space="preserve">в) </w:t>
      </w:r>
      <w:r>
        <w:rPr>
          <w:sz w:val="28"/>
          <w:szCs w:val="28"/>
        </w:rPr>
        <w:t>просветительская (</w:t>
      </w:r>
      <w:r w:rsidRPr="00BF305F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лекций, </w:t>
      </w:r>
      <w:r w:rsidRPr="00BF305F">
        <w:rPr>
          <w:sz w:val="28"/>
          <w:szCs w:val="28"/>
        </w:rPr>
        <w:t>семинаров, конференций, конкурсов, чтений</w:t>
      </w:r>
      <w:r>
        <w:rPr>
          <w:sz w:val="28"/>
          <w:szCs w:val="28"/>
        </w:rPr>
        <w:t xml:space="preserve">, </w:t>
      </w:r>
      <w:r w:rsidRPr="00BF305F">
        <w:rPr>
          <w:sz w:val="28"/>
          <w:szCs w:val="28"/>
        </w:rPr>
        <w:t xml:space="preserve"> использование материалов музея в учебно-воспитательной работе</w:t>
      </w:r>
      <w:r>
        <w:rPr>
          <w:sz w:val="28"/>
          <w:szCs w:val="28"/>
        </w:rPr>
        <w:t>)</w:t>
      </w:r>
      <w:r w:rsidRPr="00BF305F">
        <w:rPr>
          <w:sz w:val="28"/>
          <w:szCs w:val="28"/>
        </w:rPr>
        <w:t>;</w:t>
      </w:r>
    </w:p>
    <w:p w:rsidR="00A55D9E" w:rsidRPr="00BF305F" w:rsidRDefault="00A55D9E" w:rsidP="00BF305F">
      <w:pPr>
        <w:ind w:left="360"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г)</w:t>
      </w:r>
      <w:r w:rsidRPr="00A616C3">
        <w:rPr>
          <w:sz w:val="28"/>
          <w:szCs w:val="28"/>
        </w:rPr>
        <w:t xml:space="preserve"> </w:t>
      </w:r>
      <w:r w:rsidRPr="00BF305F">
        <w:rPr>
          <w:sz w:val="28"/>
          <w:szCs w:val="28"/>
        </w:rPr>
        <w:t>экспозиционная;</w:t>
      </w:r>
    </w:p>
    <w:p w:rsidR="00A55D9E" w:rsidRPr="00BF305F" w:rsidRDefault="00A55D9E" w:rsidP="00BF305F">
      <w:pPr>
        <w:ind w:left="360"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д) фондовая</w:t>
      </w:r>
      <w:r>
        <w:rPr>
          <w:sz w:val="28"/>
          <w:szCs w:val="28"/>
        </w:rPr>
        <w:t>.</w:t>
      </w:r>
    </w:p>
    <w:p w:rsidR="00A55D9E" w:rsidRPr="00BF305F" w:rsidRDefault="00A55D9E" w:rsidP="00BF305F">
      <w:pPr>
        <w:pStyle w:val="BodyText"/>
        <w:numPr>
          <w:ilvl w:val="0"/>
          <w:numId w:val="2"/>
        </w:numPr>
        <w:rPr>
          <w:szCs w:val="28"/>
        </w:rPr>
      </w:pPr>
      <w:r w:rsidRPr="00BF305F">
        <w:rPr>
          <w:szCs w:val="28"/>
        </w:rPr>
        <w:t>Список совета музея; план работы совета музея</w:t>
      </w:r>
    </w:p>
    <w:p w:rsidR="00A55D9E" w:rsidRPr="00BF305F" w:rsidRDefault="00A55D9E" w:rsidP="00BF305F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и ведение книги учета посетителей, мероприятий, проводимых в музее</w:t>
      </w:r>
    </w:p>
    <w:p w:rsidR="00A55D9E" w:rsidRPr="00BF305F" w:rsidRDefault="00A55D9E" w:rsidP="00BF305F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и ведение книги отзывов</w:t>
      </w:r>
    </w:p>
    <w:p w:rsidR="00A55D9E" w:rsidRPr="00BF305F" w:rsidRDefault="00A55D9E" w:rsidP="00BF305F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Наличие текстового сопровождения экскурсий, утвержденного руководителем учреждения образования</w:t>
      </w:r>
    </w:p>
    <w:p w:rsidR="00A55D9E" w:rsidRPr="00BF305F" w:rsidRDefault="00A55D9E" w:rsidP="00BF305F">
      <w:pPr>
        <w:pStyle w:val="ListParagraph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F305F">
        <w:rPr>
          <w:sz w:val="28"/>
          <w:szCs w:val="28"/>
        </w:rPr>
        <w:t>Самоанализ работы музея, музейной комнаты, зала (см. примерный план характеристики музея)</w:t>
      </w:r>
      <w:r>
        <w:rPr>
          <w:sz w:val="28"/>
          <w:szCs w:val="28"/>
        </w:rPr>
        <w:t>.</w:t>
      </w:r>
    </w:p>
    <w:p w:rsidR="00A55D9E" w:rsidRPr="00BF305F" w:rsidRDefault="00A55D9E" w:rsidP="00BF305F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</w:p>
    <w:sectPr w:rsidR="00A55D9E" w:rsidRPr="00BF305F" w:rsidSect="00BF305F">
      <w:pgSz w:w="11907" w:h="16840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9C68B8"/>
    <w:lvl w:ilvl="0">
      <w:numFmt w:val="bullet"/>
      <w:lvlText w:val="*"/>
      <w:lvlJc w:val="left"/>
    </w:lvl>
  </w:abstractNum>
  <w:abstractNum w:abstractNumId="1">
    <w:nsid w:val="3D4E0D96"/>
    <w:multiLevelType w:val="singleLevel"/>
    <w:tmpl w:val="8C96E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1FE38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05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E89"/>
    <w:rsid w:val="00012B26"/>
    <w:rsid w:val="001E5E1E"/>
    <w:rsid w:val="00243E89"/>
    <w:rsid w:val="00402BAF"/>
    <w:rsid w:val="004E44D1"/>
    <w:rsid w:val="005D289E"/>
    <w:rsid w:val="006F08D8"/>
    <w:rsid w:val="00794903"/>
    <w:rsid w:val="007F7D2E"/>
    <w:rsid w:val="0092522F"/>
    <w:rsid w:val="009F1BAC"/>
    <w:rsid w:val="00A55D9E"/>
    <w:rsid w:val="00A616C3"/>
    <w:rsid w:val="00BF305F"/>
    <w:rsid w:val="00C27684"/>
    <w:rsid w:val="00C33418"/>
    <w:rsid w:val="00DB5F9D"/>
    <w:rsid w:val="00F608F2"/>
    <w:rsid w:val="00FF0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E8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3E89"/>
    <w:pPr>
      <w:keepNext/>
      <w:widowControl/>
      <w:autoSpaceDE/>
      <w:autoSpaceDN/>
      <w:adjustRightInd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3E89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5D289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BF305F"/>
    <w:pPr>
      <w:widowControl/>
      <w:autoSpaceDE/>
      <w:autoSpaceDN/>
      <w:adjustRightInd/>
      <w:jc w:val="both"/>
    </w:pPr>
    <w:rPr>
      <w:rFonts w:eastAsia="Calibri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34B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65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1</Pages>
  <Words>254</Words>
  <Characters>1450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Кошань Юрий</dc:creator>
  <cp:keywords/>
  <dc:description/>
  <cp:lastModifiedBy>User</cp:lastModifiedBy>
  <cp:revision>5</cp:revision>
  <cp:lastPrinted>2010-07-29T06:39:00Z</cp:lastPrinted>
  <dcterms:created xsi:type="dcterms:W3CDTF">2010-02-28T12:06:00Z</dcterms:created>
  <dcterms:modified xsi:type="dcterms:W3CDTF">2010-07-29T06:40:00Z</dcterms:modified>
</cp:coreProperties>
</file>